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747" w:type="dxa"/>
        <w:tblBorders>
          <w:bottom w:val="thinThickSmallGap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4961"/>
      </w:tblGrid>
      <w:tr w:rsidR="00EE5E67" w:rsidRPr="00360182" w:rsidTr="003B18F5">
        <w:trPr>
          <w:trHeight w:val="1397"/>
        </w:trPr>
        <w:tc>
          <w:tcPr>
            <w:tcW w:w="4786" w:type="dxa"/>
            <w:tcBorders>
              <w:bottom w:val="nil"/>
            </w:tcBorders>
            <w:vAlign w:val="center"/>
          </w:tcPr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БАШҠОРТОСТАН РЕСПУБЛИҠАҺЫ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ОКТЯБРЬСКИЙ ҠАЛАҺЫ ҠАЛА ОКРУГЫНЫҢ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«БАЛАЛАР ҺӘМ ҮҪМЕРҘӘР ТУРИЗМЫ ҺӘМ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 xml:space="preserve">ЭКСКУРСИЯЛАР СТАНЦИЯҺЫ» ӨҪТӘМӘ БЕЛЕМ БИРЕҮ МУНИЦИПАЛЬ БЮДЖЕТ УЧРЕЖДЕНИЕҺЫ 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i/>
                <w:sz w:val="20"/>
                <w:szCs w:val="22"/>
                <w:lang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(МБУ ӨББ БһҮТһЭС)</w:t>
            </w:r>
          </w:p>
        </w:tc>
        <w:tc>
          <w:tcPr>
            <w:tcW w:w="4961" w:type="dxa"/>
            <w:tcBorders>
              <w:bottom w:val="nil"/>
            </w:tcBorders>
            <w:vAlign w:val="center"/>
          </w:tcPr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МУНИЦИПАЛЬНОЕ БЮДЖЕТНОЕ УЧРЕЖДЕНИЕ ДОПОЛНИТЕЛЬНОГО ОБРАЗОВАНИЯ «СТАНЦИЯ ДЕТСКОГО И ЮНОШЕСКОГО ТУРИЗМА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val="be-BY"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И ЭКСКУРСИЙ» ГОРОДСКОГО ОКРУГА ГОРОД ОКТЯБРЬСКИЙ РЕСПУБЛИКИ БАШКОРТОСТАН</w:t>
            </w:r>
            <w:r w:rsidRPr="00360182">
              <w:rPr>
                <w:rFonts w:eastAsia="Calibri"/>
                <w:b/>
                <w:sz w:val="22"/>
                <w:szCs w:val="22"/>
                <w:lang w:val="be-BY" w:eastAsia="en-US"/>
              </w:rPr>
              <w:t xml:space="preserve"> 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360182">
              <w:rPr>
                <w:rFonts w:eastAsia="Calibri"/>
                <w:b/>
                <w:sz w:val="18"/>
                <w:szCs w:val="22"/>
                <w:lang w:val="be-BY" w:eastAsia="en-US"/>
              </w:rPr>
              <w:t>(МБУ ДО СДиЮТиЭ)</w:t>
            </w:r>
          </w:p>
        </w:tc>
      </w:tr>
      <w:tr w:rsidR="00EE5E67" w:rsidRPr="00507437" w:rsidTr="003B18F5">
        <w:trPr>
          <w:trHeight w:val="794"/>
        </w:trPr>
        <w:tc>
          <w:tcPr>
            <w:tcW w:w="4786" w:type="dxa"/>
            <w:tcBorders>
              <w:top w:val="nil"/>
              <w:bottom w:val="nil"/>
            </w:tcBorders>
            <w:vAlign w:val="center"/>
          </w:tcPr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>Ленин проспекты, 65, Октябрьский ҡалаһы,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>Башҡортостан Республиҡаһы, 452613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>Тел. (34767)3–26–00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en-US" w:eastAsia="en-US"/>
              </w:rPr>
              <w:t xml:space="preserve">E–mail: </w:t>
            </w:r>
            <w:hyperlink r:id="rId9" w:history="1">
              <w:r w:rsidRPr="00360182">
                <w:rPr>
                  <w:rFonts w:eastAsia="Calibri"/>
                  <w:sz w:val="18"/>
                  <w:szCs w:val="22"/>
                  <w:u w:val="single"/>
                  <w:lang w:val="en-US" w:eastAsia="en-US"/>
                </w:rPr>
                <w:t>sdutie85@mail.ru</w:t>
              </w:r>
            </w:hyperlink>
          </w:p>
        </w:tc>
        <w:tc>
          <w:tcPr>
            <w:tcW w:w="4961" w:type="dxa"/>
            <w:tcBorders>
              <w:top w:val="nil"/>
              <w:bottom w:val="nil"/>
            </w:tcBorders>
            <w:vAlign w:val="center"/>
          </w:tcPr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 xml:space="preserve">пр. Ленин, 65, </w:t>
            </w:r>
            <w:r w:rsidRPr="00360182">
              <w:rPr>
                <w:rFonts w:eastAsia="Calibri"/>
                <w:sz w:val="18"/>
                <w:szCs w:val="22"/>
                <w:lang w:eastAsia="en-US"/>
              </w:rPr>
              <w:t xml:space="preserve">г. </w:t>
            </w: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>Октябрьский,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>Республика Башкортостан, 4526</w:t>
            </w:r>
            <w:r w:rsidRPr="00360182">
              <w:rPr>
                <w:rFonts w:eastAsia="Calibri"/>
                <w:sz w:val="18"/>
                <w:szCs w:val="22"/>
                <w:lang w:eastAsia="en-US"/>
              </w:rPr>
              <w:t>13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be-BY" w:eastAsia="en-US"/>
              </w:rPr>
              <w:t>Тел. (34767)3–26–00</w:t>
            </w:r>
          </w:p>
          <w:p w:rsidR="00EE5E67" w:rsidRPr="00360182" w:rsidRDefault="00EE5E67" w:rsidP="003B18F5">
            <w:pPr>
              <w:ind w:left="-57" w:right="-57"/>
              <w:jc w:val="center"/>
              <w:rPr>
                <w:rFonts w:eastAsia="Calibri"/>
                <w:b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18"/>
                <w:szCs w:val="22"/>
                <w:lang w:val="en-US" w:eastAsia="en-US"/>
              </w:rPr>
              <w:t xml:space="preserve">E–mail: </w:t>
            </w:r>
            <w:hyperlink r:id="rId10" w:history="1">
              <w:r w:rsidRPr="00360182">
                <w:rPr>
                  <w:rFonts w:eastAsia="Calibri"/>
                  <w:sz w:val="18"/>
                  <w:szCs w:val="22"/>
                  <w:u w:val="single"/>
                  <w:lang w:val="en-US" w:eastAsia="en-US"/>
                </w:rPr>
                <w:t>sdutie85@mail.ru</w:t>
              </w:r>
            </w:hyperlink>
          </w:p>
        </w:tc>
      </w:tr>
      <w:tr w:rsidR="00EE5E67" w:rsidRPr="00360182" w:rsidTr="003B18F5">
        <w:trPr>
          <w:trHeight w:val="631"/>
        </w:trPr>
        <w:tc>
          <w:tcPr>
            <w:tcW w:w="9747" w:type="dxa"/>
            <w:gridSpan w:val="2"/>
            <w:tcBorders>
              <w:top w:val="nil"/>
              <w:bottom w:val="nil"/>
            </w:tcBorders>
            <w:vAlign w:val="bottom"/>
          </w:tcPr>
          <w:p w:rsidR="00EE5E67" w:rsidRPr="00360182" w:rsidRDefault="00EE5E67" w:rsidP="003B18F5">
            <w:pPr>
              <w:rPr>
                <w:rFonts w:eastAsia="Calibri"/>
                <w:sz w:val="28"/>
                <w:lang w:val="be-BY" w:eastAsia="en-US"/>
              </w:rPr>
            </w:pPr>
            <w:r w:rsidRPr="00360182">
              <w:rPr>
                <w:rFonts w:eastAsia="Calibri"/>
                <w:sz w:val="28"/>
                <w:u w:val="single"/>
                <w:lang w:val="be-BY" w:eastAsia="en-US"/>
              </w:rPr>
              <w:t xml:space="preserve"> </w:t>
            </w:r>
            <w:r w:rsidR="00507437">
              <w:rPr>
                <w:rFonts w:eastAsia="Calibri"/>
                <w:i/>
                <w:sz w:val="28"/>
                <w:u w:val="single"/>
                <w:lang w:val="be-BY" w:eastAsia="en-US"/>
              </w:rPr>
              <w:t>23</w:t>
            </w:r>
            <w:r>
              <w:rPr>
                <w:rFonts w:eastAsia="Calibri"/>
                <w:i/>
                <w:sz w:val="28"/>
                <w:u w:val="single"/>
                <w:lang w:val="be-BY" w:eastAsia="en-US"/>
              </w:rPr>
              <w:t>.11</w:t>
            </w:r>
            <w:r w:rsidRPr="00360182">
              <w:rPr>
                <w:rFonts w:eastAsia="Calibri"/>
                <w:i/>
                <w:sz w:val="28"/>
                <w:u w:val="single"/>
                <w:lang w:val="be-BY" w:eastAsia="en-US"/>
              </w:rPr>
              <w:t xml:space="preserve">.2018 </w:t>
            </w:r>
            <w:r w:rsidRPr="00360182">
              <w:rPr>
                <w:rFonts w:eastAsia="Calibri"/>
                <w:i/>
                <w:sz w:val="28"/>
                <w:lang w:val="be-BY" w:eastAsia="en-US"/>
              </w:rPr>
              <w:t xml:space="preserve">  № </w:t>
            </w:r>
            <w:r w:rsidR="00507437">
              <w:rPr>
                <w:rFonts w:eastAsia="Calibri"/>
                <w:i/>
                <w:sz w:val="28"/>
                <w:u w:val="single"/>
                <w:lang w:val="be-BY" w:eastAsia="en-US"/>
              </w:rPr>
              <w:t xml:space="preserve"> 115</w:t>
            </w:r>
            <w:r w:rsidRPr="00360182">
              <w:rPr>
                <w:rFonts w:eastAsia="Calibri"/>
                <w:sz w:val="28"/>
                <w:u w:val="single"/>
                <w:lang w:val="be-BY" w:eastAsia="en-US"/>
              </w:rPr>
              <w:t xml:space="preserve">  </w:t>
            </w:r>
            <w:r w:rsidRPr="00360182">
              <w:rPr>
                <w:rFonts w:eastAsia="Calibri"/>
                <w:sz w:val="28"/>
                <w:lang w:val="be-BY" w:eastAsia="en-US"/>
              </w:rPr>
              <w:t xml:space="preserve">  </w:t>
            </w:r>
            <w:r w:rsidRPr="00360182">
              <w:rPr>
                <w:rFonts w:eastAsia="Calibri"/>
                <w:color w:val="FFFFFF"/>
                <w:sz w:val="28"/>
                <w:lang w:val="be-BY" w:eastAsia="en-US"/>
              </w:rPr>
              <w:t xml:space="preserve">. </w:t>
            </w:r>
          </w:p>
          <w:p w:rsidR="00EE5E67" w:rsidRPr="00360182" w:rsidRDefault="00EE5E67" w:rsidP="003B18F5">
            <w:pPr>
              <w:ind w:left="-57" w:right="-57"/>
              <w:rPr>
                <w:rFonts w:eastAsia="Calibri"/>
                <w:sz w:val="18"/>
                <w:szCs w:val="22"/>
                <w:lang w:val="be-BY" w:eastAsia="en-US"/>
              </w:rPr>
            </w:pPr>
            <w:r w:rsidRPr="00360182">
              <w:rPr>
                <w:rFonts w:eastAsia="Calibri"/>
                <w:sz w:val="28"/>
                <w:lang w:val="be-BY" w:eastAsia="en-US"/>
              </w:rPr>
              <w:t xml:space="preserve">на № </w:t>
            </w:r>
            <w:r w:rsidRPr="00360182">
              <w:rPr>
                <w:rFonts w:eastAsia="Calibri"/>
                <w:sz w:val="28"/>
                <w:u w:val="single"/>
                <w:lang w:val="be-BY" w:eastAsia="en-US"/>
              </w:rPr>
              <w:t xml:space="preserve">       </w:t>
            </w:r>
            <w:r w:rsidRPr="00360182">
              <w:rPr>
                <w:rFonts w:eastAsia="Calibri"/>
                <w:sz w:val="28"/>
                <w:lang w:val="be-BY" w:eastAsia="en-US"/>
              </w:rPr>
              <w:t xml:space="preserve"> от </w:t>
            </w:r>
            <w:r w:rsidRPr="00360182">
              <w:rPr>
                <w:rFonts w:eastAsia="Calibri"/>
                <w:sz w:val="28"/>
                <w:u w:val="single"/>
                <w:lang w:val="be-BY" w:eastAsia="en-US"/>
              </w:rPr>
              <w:t xml:space="preserve">  </w:t>
            </w:r>
            <w:r w:rsidRPr="00360182">
              <w:rPr>
                <w:rFonts w:eastAsia="Calibri"/>
                <w:i/>
                <w:sz w:val="28"/>
                <w:u w:val="single"/>
                <w:lang w:val="be-BY" w:eastAsia="en-US"/>
              </w:rPr>
              <w:t xml:space="preserve">           </w:t>
            </w:r>
            <w:r w:rsidRPr="00360182">
              <w:rPr>
                <w:rFonts w:eastAsia="Calibri"/>
                <w:sz w:val="28"/>
                <w:u w:val="single"/>
                <w:lang w:val="be-BY" w:eastAsia="en-US"/>
              </w:rPr>
              <w:t xml:space="preserve">  </w:t>
            </w:r>
            <w:r w:rsidRPr="00360182">
              <w:rPr>
                <w:rFonts w:eastAsia="Calibri"/>
                <w:color w:val="FFFFFF"/>
                <w:sz w:val="28"/>
                <w:u w:val="single"/>
                <w:lang w:val="be-BY" w:eastAsia="en-US"/>
              </w:rPr>
              <w:t>.</w:t>
            </w:r>
          </w:p>
        </w:tc>
      </w:tr>
    </w:tbl>
    <w:p w:rsidR="006C6455" w:rsidRDefault="00A03DA3" w:rsidP="00C42031">
      <w:pPr>
        <w:ind w:left="4820"/>
        <w:rPr>
          <w:b/>
          <w:sz w:val="28"/>
          <w:szCs w:val="28"/>
        </w:rPr>
      </w:pPr>
      <w:r>
        <w:rPr>
          <w:color w:val="000000"/>
        </w:rPr>
        <w:t>Заместителю прокурора города</w:t>
      </w:r>
      <w:r w:rsidR="00B778DF">
        <w:rPr>
          <w:color w:val="000000"/>
        </w:rPr>
        <w:t xml:space="preserve"> младшему советнику юстиции Д.Г.</w:t>
      </w:r>
      <w:r>
        <w:rPr>
          <w:color w:val="000000"/>
        </w:rPr>
        <w:t>Агатипову</w:t>
      </w:r>
    </w:p>
    <w:p w:rsidR="00A03DA3" w:rsidRDefault="00A03DA3" w:rsidP="006C6455">
      <w:pPr>
        <w:jc w:val="center"/>
        <w:rPr>
          <w:b/>
        </w:rPr>
      </w:pPr>
    </w:p>
    <w:p w:rsidR="00443093" w:rsidRPr="00C97508" w:rsidRDefault="0048660B" w:rsidP="00EE5E67">
      <w:pPr>
        <w:ind w:firstLine="567"/>
        <w:jc w:val="both"/>
        <w:rPr>
          <w:bCs/>
        </w:rPr>
      </w:pPr>
      <w:r w:rsidRPr="00C97508">
        <w:t>В</w:t>
      </w:r>
      <w:r w:rsidR="00FD6D83">
        <w:t xml:space="preserve"> </w:t>
      </w:r>
      <w:r w:rsidR="000C1967" w:rsidRPr="00C97508">
        <w:t>о</w:t>
      </w:r>
      <w:r w:rsidR="00FD6D83">
        <w:t xml:space="preserve">твет на </w:t>
      </w:r>
      <w:r w:rsidRPr="00C97508">
        <w:t>представле</w:t>
      </w:r>
      <w:r w:rsidR="001127EF" w:rsidRPr="00C97508">
        <w:t>ни</w:t>
      </w:r>
      <w:r w:rsidR="00FD6D83">
        <w:t>е</w:t>
      </w:r>
      <w:r w:rsidR="001127EF" w:rsidRPr="00C97508">
        <w:t xml:space="preserve"> </w:t>
      </w:r>
      <w:r w:rsidR="00A03DA3">
        <w:rPr>
          <w:bCs/>
        </w:rPr>
        <w:t xml:space="preserve">прокуратуры </w:t>
      </w:r>
      <w:r w:rsidRPr="00C97508">
        <w:rPr>
          <w:bCs/>
        </w:rPr>
        <w:t>город</w:t>
      </w:r>
      <w:r w:rsidR="00A03DA3">
        <w:rPr>
          <w:bCs/>
        </w:rPr>
        <w:t>а</w:t>
      </w:r>
      <w:r w:rsidRPr="00C97508">
        <w:rPr>
          <w:bCs/>
        </w:rPr>
        <w:t xml:space="preserve"> Октябрьск</w:t>
      </w:r>
      <w:r w:rsidR="00A03DA3">
        <w:rPr>
          <w:bCs/>
        </w:rPr>
        <w:t>ий Республики Башкортостан</w:t>
      </w:r>
      <w:r w:rsidR="004E6EA5">
        <w:rPr>
          <w:bCs/>
        </w:rPr>
        <w:t xml:space="preserve"> </w:t>
      </w:r>
      <w:r w:rsidR="00A03DA3">
        <w:rPr>
          <w:bCs/>
        </w:rPr>
        <w:t>от 26.10.2018 года № 38 А-2018</w:t>
      </w:r>
      <w:r w:rsidR="00FD6D83">
        <w:rPr>
          <w:bCs/>
        </w:rPr>
        <w:t xml:space="preserve">, рассмотренное с участием </w:t>
      </w:r>
      <w:r w:rsidR="00A03DA3">
        <w:rPr>
          <w:bCs/>
        </w:rPr>
        <w:t xml:space="preserve"> </w:t>
      </w:r>
      <w:r w:rsidR="00FD6D83">
        <w:rPr>
          <w:bCs/>
        </w:rPr>
        <w:t>старшего помощника прокуратуры младшего советника юстиции Т.</w:t>
      </w:r>
      <w:r w:rsidR="005C6BBB">
        <w:rPr>
          <w:bCs/>
        </w:rPr>
        <w:t xml:space="preserve"> </w:t>
      </w:r>
      <w:r w:rsidR="00FD6D83">
        <w:rPr>
          <w:bCs/>
        </w:rPr>
        <w:t>Н.</w:t>
      </w:r>
      <w:r w:rsidR="005C6BBB">
        <w:rPr>
          <w:bCs/>
        </w:rPr>
        <w:t xml:space="preserve"> </w:t>
      </w:r>
      <w:r w:rsidR="00FD6D83">
        <w:rPr>
          <w:bCs/>
        </w:rPr>
        <w:t xml:space="preserve">Филатовой,  </w:t>
      </w:r>
      <w:r w:rsidR="005C6BBB">
        <w:rPr>
          <w:bCs/>
        </w:rPr>
        <w:t xml:space="preserve">был </w:t>
      </w:r>
      <w:r w:rsidR="002D0100">
        <w:rPr>
          <w:bCs/>
        </w:rPr>
        <w:t xml:space="preserve"> и</w:t>
      </w:r>
      <w:r w:rsidR="00443093" w:rsidRPr="00C97508">
        <w:rPr>
          <w:bCs/>
        </w:rPr>
        <w:t>здан приказ</w:t>
      </w:r>
      <w:r w:rsidR="0024320C" w:rsidRPr="00C97508">
        <w:t xml:space="preserve"> </w:t>
      </w:r>
      <w:r w:rsidR="002D0100">
        <w:rPr>
          <w:bCs/>
        </w:rPr>
        <w:t>от 2</w:t>
      </w:r>
      <w:r w:rsidR="0024320C" w:rsidRPr="00C97508">
        <w:rPr>
          <w:bCs/>
        </w:rPr>
        <w:t>9</w:t>
      </w:r>
      <w:r w:rsidR="002D0100">
        <w:rPr>
          <w:bCs/>
        </w:rPr>
        <w:t>.10.2018</w:t>
      </w:r>
      <w:r w:rsidR="00EE5E67">
        <w:rPr>
          <w:bCs/>
        </w:rPr>
        <w:t xml:space="preserve"> </w:t>
      </w:r>
      <w:r w:rsidR="0024320C" w:rsidRPr="00C97508">
        <w:rPr>
          <w:bCs/>
        </w:rPr>
        <w:t xml:space="preserve">г. № </w:t>
      </w:r>
      <w:r w:rsidR="002D0100">
        <w:rPr>
          <w:bCs/>
        </w:rPr>
        <w:t>1</w:t>
      </w:r>
      <w:r w:rsidR="0024320C" w:rsidRPr="00C97508">
        <w:rPr>
          <w:bCs/>
        </w:rPr>
        <w:t>44</w:t>
      </w:r>
      <w:r w:rsidR="00443093" w:rsidRPr="00C97508">
        <w:rPr>
          <w:bCs/>
        </w:rPr>
        <w:t xml:space="preserve"> «Об устранении нарушений и недостатков по результатам проверки </w:t>
      </w:r>
      <w:r w:rsidR="002D0100" w:rsidRPr="002D0100">
        <w:rPr>
          <w:bCs/>
        </w:rPr>
        <w:t>прокуратуры города Октябрьский Республики Башкортостан</w:t>
      </w:r>
      <w:r w:rsidR="00443093" w:rsidRPr="00C97508">
        <w:rPr>
          <w:bCs/>
        </w:rPr>
        <w:t>»</w:t>
      </w:r>
    </w:p>
    <w:p w:rsidR="003E7BC8" w:rsidRPr="003E7BC8" w:rsidRDefault="00EE5E67" w:rsidP="00EE5E67">
      <w:pPr>
        <w:autoSpaceDE w:val="0"/>
        <w:autoSpaceDN w:val="0"/>
        <w:ind w:firstLine="567"/>
        <w:jc w:val="both"/>
        <w:rPr>
          <w:bCs/>
        </w:rPr>
      </w:pPr>
      <w:r>
        <w:rPr>
          <w:bCs/>
        </w:rPr>
        <w:t>Нарушения устранены частично:</w:t>
      </w:r>
    </w:p>
    <w:p w:rsidR="003E7BC8" w:rsidRPr="00EE5E67" w:rsidRDefault="003E7BC8" w:rsidP="00EE5E67">
      <w:pPr>
        <w:pStyle w:val="a6"/>
        <w:numPr>
          <w:ilvl w:val="0"/>
          <w:numId w:val="12"/>
        </w:numPr>
        <w:autoSpaceDE w:val="0"/>
        <w:autoSpaceDN w:val="0"/>
        <w:ind w:left="0" w:firstLine="567"/>
        <w:jc w:val="both"/>
        <w:rPr>
          <w:bCs/>
        </w:rPr>
      </w:pPr>
      <w:r w:rsidRPr="00EE5E67">
        <w:rPr>
          <w:bCs/>
        </w:rPr>
        <w:t xml:space="preserve">В нарушение требований ст.53 ФЗ от 22.07.2008 №123-ФЗ «Технический регламент о требованиях пожарной безопасности» дверь при выходе из методического кабинета открывается не по направлению движения. </w:t>
      </w:r>
    </w:p>
    <w:p w:rsidR="003E7BC8" w:rsidRPr="003E7BC8" w:rsidRDefault="003E7BC8" w:rsidP="00EE5E67">
      <w:pPr>
        <w:autoSpaceDE w:val="0"/>
        <w:autoSpaceDN w:val="0"/>
        <w:ind w:firstLine="567"/>
        <w:jc w:val="both"/>
        <w:rPr>
          <w:bCs/>
        </w:rPr>
      </w:pPr>
      <w:r w:rsidRPr="00EE5E67">
        <w:rPr>
          <w:bCs/>
        </w:rPr>
        <w:t xml:space="preserve">В целях устранения нарушения </w:t>
      </w:r>
      <w:r w:rsidR="00B50F3B" w:rsidRPr="00EE5E67">
        <w:rPr>
          <w:bCs/>
        </w:rPr>
        <w:t xml:space="preserve">дверь снята, что предполагает безопасное движение </w:t>
      </w:r>
      <w:r w:rsidR="00EE5E67">
        <w:rPr>
          <w:bCs/>
        </w:rPr>
        <w:t>по направлению к выходу</w:t>
      </w:r>
      <w:r w:rsidR="002C12E8" w:rsidRPr="00EE5E67">
        <w:rPr>
          <w:bCs/>
        </w:rPr>
        <w:t xml:space="preserve"> </w:t>
      </w:r>
      <w:r w:rsidR="00B50F3B" w:rsidRPr="00EE5E67">
        <w:rPr>
          <w:bCs/>
        </w:rPr>
        <w:t>(</w:t>
      </w:r>
      <w:r w:rsidR="00EE5E67" w:rsidRPr="00EE5E67">
        <w:rPr>
          <w:bCs/>
          <w:iCs/>
        </w:rPr>
        <w:t>фото прилагаем</w:t>
      </w:r>
      <w:r w:rsidR="00B50F3B" w:rsidRPr="00EE5E67">
        <w:rPr>
          <w:bCs/>
        </w:rPr>
        <w:t>)</w:t>
      </w:r>
      <w:r w:rsidR="00EE5E67">
        <w:rPr>
          <w:bCs/>
        </w:rPr>
        <w:t>.</w:t>
      </w:r>
    </w:p>
    <w:p w:rsidR="002C12E8" w:rsidRPr="00EE5E67" w:rsidRDefault="002C12E8" w:rsidP="00EE5E67">
      <w:pPr>
        <w:pStyle w:val="a6"/>
        <w:numPr>
          <w:ilvl w:val="0"/>
          <w:numId w:val="12"/>
        </w:numPr>
        <w:autoSpaceDE w:val="0"/>
        <w:autoSpaceDN w:val="0"/>
        <w:ind w:left="0" w:firstLine="568"/>
        <w:jc w:val="both"/>
        <w:rPr>
          <w:bCs/>
        </w:rPr>
      </w:pPr>
      <w:r w:rsidRPr="00EE5E67">
        <w:rPr>
          <w:bCs/>
        </w:rPr>
        <w:t>В нарушение требований п.4.2.2. ГОСТ Р 55842-2013</w:t>
      </w:r>
      <w:r w:rsidR="003E7BC8" w:rsidRPr="00EE5E67">
        <w:rPr>
          <w:bCs/>
        </w:rPr>
        <w:t xml:space="preserve"> </w:t>
      </w:r>
      <w:r w:rsidRPr="00EE5E67">
        <w:rPr>
          <w:bCs/>
        </w:rPr>
        <w:t>(ИСО 30061:2007) «Освещение аварийное. Классификация и нормы» отсутствует аварийное освещения в тамбуре при выходе из здания.</w:t>
      </w:r>
    </w:p>
    <w:p w:rsidR="00BC4C61" w:rsidRPr="003E7BC8" w:rsidRDefault="00BC4C61" w:rsidP="00EE5E67">
      <w:pPr>
        <w:autoSpaceDE w:val="0"/>
        <w:autoSpaceDN w:val="0"/>
        <w:ind w:firstLine="567"/>
        <w:jc w:val="both"/>
        <w:rPr>
          <w:bCs/>
        </w:rPr>
      </w:pPr>
      <w:r w:rsidRPr="00EE5E67">
        <w:rPr>
          <w:bCs/>
        </w:rPr>
        <w:t>В</w:t>
      </w:r>
      <w:r w:rsidR="00EE5E67" w:rsidRPr="00EE5E67">
        <w:rPr>
          <w:bCs/>
        </w:rPr>
        <w:t xml:space="preserve"> целях устранения нарушения </w:t>
      </w:r>
      <w:r w:rsidR="00E40D6B">
        <w:rPr>
          <w:bCs/>
        </w:rPr>
        <w:t>по</w:t>
      </w:r>
      <w:r w:rsidRPr="00EE5E67">
        <w:rPr>
          <w:bCs/>
        </w:rPr>
        <w:t xml:space="preserve"> Договор</w:t>
      </w:r>
      <w:r w:rsidR="00E40D6B">
        <w:rPr>
          <w:bCs/>
        </w:rPr>
        <w:t>у</w:t>
      </w:r>
      <w:r w:rsidRPr="00EE5E67">
        <w:rPr>
          <w:bCs/>
        </w:rPr>
        <w:t xml:space="preserve"> от 1</w:t>
      </w:r>
      <w:r w:rsidR="00E40D6B">
        <w:rPr>
          <w:bCs/>
        </w:rPr>
        <w:t>9</w:t>
      </w:r>
      <w:r w:rsidRPr="00EE5E67">
        <w:rPr>
          <w:bCs/>
        </w:rPr>
        <w:t>.</w:t>
      </w:r>
      <w:r w:rsidR="00E40D6B">
        <w:rPr>
          <w:bCs/>
        </w:rPr>
        <w:t>01.2018 № 11</w:t>
      </w:r>
      <w:r w:rsidRPr="00EE5E67">
        <w:rPr>
          <w:bCs/>
        </w:rPr>
        <w:t xml:space="preserve"> </w:t>
      </w:r>
      <w:r w:rsidR="00E40D6B" w:rsidRPr="00E40D6B">
        <w:rPr>
          <w:bCs/>
        </w:rPr>
        <w:t>на техническое обслуживание и производственную эксплуатацию электроустановок потребителей</w:t>
      </w:r>
      <w:r w:rsidR="00E40D6B">
        <w:rPr>
          <w:bCs/>
        </w:rPr>
        <w:t xml:space="preserve"> произведена установка </w:t>
      </w:r>
      <w:r w:rsidRPr="00EE5E67">
        <w:rPr>
          <w:bCs/>
        </w:rPr>
        <w:t xml:space="preserve">аварийных светильников (Договор </w:t>
      </w:r>
      <w:r w:rsidR="00E00232">
        <w:rPr>
          <w:bCs/>
        </w:rPr>
        <w:t xml:space="preserve">и фото </w:t>
      </w:r>
      <w:r w:rsidRPr="00EE5E67">
        <w:rPr>
          <w:bCs/>
        </w:rPr>
        <w:t>прилагается).</w:t>
      </w:r>
    </w:p>
    <w:p w:rsidR="003E7BC8" w:rsidRPr="00EE5E67" w:rsidRDefault="002C12E8" w:rsidP="00EE5E67">
      <w:pPr>
        <w:pStyle w:val="a6"/>
        <w:numPr>
          <w:ilvl w:val="0"/>
          <w:numId w:val="12"/>
        </w:numPr>
        <w:autoSpaceDE w:val="0"/>
        <w:autoSpaceDN w:val="0"/>
        <w:ind w:left="0" w:firstLine="568"/>
        <w:jc w:val="both"/>
        <w:rPr>
          <w:bCs/>
        </w:rPr>
      </w:pPr>
      <w:r w:rsidRPr="00EE5E67">
        <w:rPr>
          <w:bCs/>
        </w:rPr>
        <w:t xml:space="preserve">В нарушение требований п.6.18 СП 112.13330.2011 </w:t>
      </w:r>
      <w:r w:rsidR="00E00232">
        <w:rPr>
          <w:bCs/>
        </w:rPr>
        <w:t xml:space="preserve">«Пожарная безопасность </w:t>
      </w:r>
      <w:r w:rsidR="003E7BC8" w:rsidRPr="00EE5E67">
        <w:rPr>
          <w:bCs/>
        </w:rPr>
        <w:t>зданий и сооружений» на двери при входе отсутствует доводчик.</w:t>
      </w:r>
    </w:p>
    <w:p w:rsidR="003E7BC8" w:rsidRPr="003E7BC8" w:rsidRDefault="003E7BC8" w:rsidP="00EE5E67">
      <w:pPr>
        <w:autoSpaceDE w:val="0"/>
        <w:autoSpaceDN w:val="0"/>
        <w:ind w:firstLine="567"/>
        <w:jc w:val="both"/>
        <w:rPr>
          <w:bCs/>
        </w:rPr>
      </w:pPr>
      <w:r w:rsidRPr="00E00232">
        <w:rPr>
          <w:bCs/>
        </w:rPr>
        <w:t xml:space="preserve">В целях устранения нарушения </w:t>
      </w:r>
      <w:r w:rsidR="00E40D6B">
        <w:rPr>
          <w:bCs/>
        </w:rPr>
        <w:t>произведение передвижка денежных средств для приобретения</w:t>
      </w:r>
      <w:r w:rsidRPr="00E00232">
        <w:rPr>
          <w:bCs/>
        </w:rPr>
        <w:t xml:space="preserve"> доводчиков на 2 двери (на входную </w:t>
      </w:r>
      <w:r w:rsidR="00E40D6B">
        <w:rPr>
          <w:bCs/>
        </w:rPr>
        <w:t>и эвакуационный выход). (Копия счета прилагается)</w:t>
      </w:r>
    </w:p>
    <w:p w:rsidR="003E7BC8" w:rsidRPr="00EE5E67" w:rsidRDefault="002C12E8" w:rsidP="00EE5E67">
      <w:pPr>
        <w:pStyle w:val="a6"/>
        <w:numPr>
          <w:ilvl w:val="0"/>
          <w:numId w:val="12"/>
        </w:numPr>
        <w:autoSpaceDE w:val="0"/>
        <w:autoSpaceDN w:val="0"/>
        <w:ind w:left="0" w:firstLine="568"/>
        <w:jc w:val="both"/>
        <w:rPr>
          <w:bCs/>
        </w:rPr>
      </w:pPr>
      <w:r w:rsidRPr="00EE5E67">
        <w:rPr>
          <w:bCs/>
        </w:rPr>
        <w:t>В нарушение п.12.49</w:t>
      </w:r>
      <w:r w:rsidR="003E7BC8" w:rsidRPr="00EE5E67">
        <w:rPr>
          <w:bCs/>
        </w:rPr>
        <w:t xml:space="preserve"> Норм пожарной </w:t>
      </w:r>
      <w:r w:rsidR="00BC4C61" w:rsidRPr="00EE5E67">
        <w:rPr>
          <w:bCs/>
        </w:rPr>
        <w:t>безопасности (НПБ) 88-2001, п.13</w:t>
      </w:r>
      <w:r w:rsidR="003E7BC8" w:rsidRPr="00EE5E67">
        <w:rPr>
          <w:bCs/>
        </w:rPr>
        <w:t>.14.5 СП 5.13130.2009 прибор приемно-контрольный автоматической пожарной сигнализации не защищен</w:t>
      </w:r>
      <w:r w:rsidR="00BC4C61" w:rsidRPr="00EE5E67">
        <w:rPr>
          <w:bCs/>
        </w:rPr>
        <w:t xml:space="preserve"> металлическим коробом</w:t>
      </w:r>
      <w:r w:rsidR="003E7BC8" w:rsidRPr="00EE5E67">
        <w:rPr>
          <w:bCs/>
        </w:rPr>
        <w:t>.</w:t>
      </w:r>
    </w:p>
    <w:p w:rsidR="00A934DA" w:rsidRDefault="0012401A" w:rsidP="00A934DA">
      <w:pPr>
        <w:autoSpaceDE w:val="0"/>
        <w:autoSpaceDN w:val="0"/>
        <w:ind w:firstLine="567"/>
        <w:jc w:val="both"/>
        <w:rPr>
          <w:bCs/>
        </w:rPr>
      </w:pPr>
      <w:r>
        <w:rPr>
          <w:bCs/>
        </w:rPr>
        <w:t>Контроллер «Сова КП» в настоящее время заменяется на «Каланчу»</w:t>
      </w:r>
      <w:r w:rsidR="003519D4">
        <w:rPr>
          <w:bCs/>
        </w:rPr>
        <w:t xml:space="preserve"> и будет находится в одном помещении с охранной сигнализацией</w:t>
      </w:r>
      <w:r w:rsidR="00A934DA" w:rsidRPr="00E40D6B">
        <w:rPr>
          <w:bCs/>
        </w:rPr>
        <w:t xml:space="preserve">. </w:t>
      </w:r>
    </w:p>
    <w:p w:rsidR="003E7BC8" w:rsidRPr="003E7BC8" w:rsidRDefault="005C6BBB" w:rsidP="00EE5E67">
      <w:pPr>
        <w:autoSpaceDE w:val="0"/>
        <w:autoSpaceDN w:val="0"/>
        <w:ind w:firstLine="567"/>
        <w:jc w:val="both"/>
        <w:rPr>
          <w:bCs/>
        </w:rPr>
      </w:pPr>
      <w:r>
        <w:rPr>
          <w:bCs/>
        </w:rPr>
        <w:t xml:space="preserve">5. </w:t>
      </w:r>
      <w:r w:rsidR="003E7BC8" w:rsidRPr="003E7BC8">
        <w:rPr>
          <w:bCs/>
        </w:rPr>
        <w:t>В части нарушений требований охранной и тревожной сигнализации</w:t>
      </w:r>
    </w:p>
    <w:p w:rsidR="003E7BC8" w:rsidRPr="003E7BC8" w:rsidRDefault="003E7BC8" w:rsidP="00EE5E67">
      <w:pPr>
        <w:autoSpaceDE w:val="0"/>
        <w:autoSpaceDN w:val="0"/>
        <w:ind w:firstLine="567"/>
        <w:jc w:val="both"/>
        <w:rPr>
          <w:bCs/>
        </w:rPr>
      </w:pPr>
      <w:r w:rsidRPr="003E7BC8">
        <w:rPr>
          <w:bCs/>
        </w:rPr>
        <w:t>Отсутствие канала для передачи тревожных сообщений в территориальные органы федерального органа исполнительной власти, осуществляющие функции в сфере деятельности войск национальной гвардии РФ (вневедомственной охраны) или ситуационные центры «Службы 112».</w:t>
      </w:r>
    </w:p>
    <w:p w:rsidR="003E7BC8" w:rsidRPr="003E7BC8" w:rsidRDefault="003E7BC8" w:rsidP="00EE5E67">
      <w:pPr>
        <w:autoSpaceDE w:val="0"/>
        <w:autoSpaceDN w:val="0"/>
        <w:ind w:firstLine="567"/>
        <w:jc w:val="both"/>
        <w:rPr>
          <w:bCs/>
        </w:rPr>
      </w:pPr>
      <w:r w:rsidRPr="003E7BC8">
        <w:rPr>
          <w:bCs/>
        </w:rPr>
        <w:t>В образо</w:t>
      </w:r>
      <w:r w:rsidR="00E40D6B">
        <w:rPr>
          <w:bCs/>
        </w:rPr>
        <w:t xml:space="preserve">вательном учреждении </w:t>
      </w:r>
      <w:r w:rsidR="007878DA">
        <w:rPr>
          <w:bCs/>
        </w:rPr>
        <w:t>установлена</w:t>
      </w:r>
      <w:r w:rsidR="00E40D6B">
        <w:rPr>
          <w:bCs/>
        </w:rPr>
        <w:t xml:space="preserve"> </w:t>
      </w:r>
      <w:r w:rsidR="007878DA">
        <w:rPr>
          <w:bCs/>
        </w:rPr>
        <w:t>охранная сигнализация</w:t>
      </w:r>
      <w:r w:rsidR="00B778DF">
        <w:rPr>
          <w:bCs/>
        </w:rPr>
        <w:t xml:space="preserve">, которая согласно договора начнет работать 23.11.2018 года </w:t>
      </w:r>
      <w:r w:rsidRPr="003E7BC8">
        <w:rPr>
          <w:bCs/>
        </w:rPr>
        <w:t>(</w:t>
      </w:r>
      <w:r w:rsidR="007878DA" w:rsidRPr="007878DA">
        <w:rPr>
          <w:bCs/>
          <w:iCs/>
        </w:rPr>
        <w:t>Договор прилагается</w:t>
      </w:r>
      <w:r w:rsidRPr="003E7BC8">
        <w:rPr>
          <w:bCs/>
        </w:rPr>
        <w:t xml:space="preserve">). </w:t>
      </w:r>
    </w:p>
    <w:p w:rsidR="001127EF" w:rsidRPr="00C97508" w:rsidRDefault="001127EF" w:rsidP="006C6455">
      <w:pPr>
        <w:jc w:val="both"/>
        <w:rPr>
          <w:bCs/>
        </w:rPr>
      </w:pPr>
      <w:r w:rsidRPr="00C97508">
        <w:rPr>
          <w:bCs/>
        </w:rPr>
        <w:t xml:space="preserve">Приложение: </w:t>
      </w:r>
    </w:p>
    <w:p w:rsidR="005C6BBB" w:rsidRDefault="005C6BBB" w:rsidP="005C6BBB">
      <w:pPr>
        <w:pStyle w:val="a6"/>
        <w:numPr>
          <w:ilvl w:val="0"/>
          <w:numId w:val="1"/>
        </w:numPr>
        <w:jc w:val="both"/>
        <w:rPr>
          <w:bCs/>
        </w:rPr>
      </w:pPr>
      <w:r>
        <w:rPr>
          <w:bCs/>
        </w:rPr>
        <w:t>П</w:t>
      </w:r>
      <w:r w:rsidRPr="005C6BBB">
        <w:rPr>
          <w:bCs/>
        </w:rPr>
        <w:t>риказ от 29.10.2018 г. № 144 «Об устранении нарушений и недостатков по результатам проверки прокуратуры города Октябрьский Республики Башкортостан»</w:t>
      </w:r>
    </w:p>
    <w:p w:rsidR="00A938C5" w:rsidRPr="0036122E" w:rsidRDefault="0036122E" w:rsidP="005C6BBB">
      <w:pPr>
        <w:pStyle w:val="a6"/>
        <w:numPr>
          <w:ilvl w:val="0"/>
          <w:numId w:val="1"/>
        </w:numPr>
        <w:jc w:val="both"/>
        <w:rPr>
          <w:bCs/>
        </w:rPr>
      </w:pPr>
      <w:r>
        <w:rPr>
          <w:bCs/>
        </w:rPr>
        <w:t>Фото со снятой</w:t>
      </w:r>
      <w:r w:rsidRPr="0036122E">
        <w:rPr>
          <w:bCs/>
        </w:rPr>
        <w:t xml:space="preserve"> дверь</w:t>
      </w:r>
      <w:r>
        <w:rPr>
          <w:bCs/>
        </w:rPr>
        <w:t xml:space="preserve">ю </w:t>
      </w:r>
      <w:r w:rsidR="003E7BC8" w:rsidRPr="0036122E">
        <w:rPr>
          <w:bCs/>
        </w:rPr>
        <w:t>из методического кабинета</w:t>
      </w:r>
      <w:r>
        <w:rPr>
          <w:bCs/>
        </w:rPr>
        <w:t>.</w:t>
      </w:r>
    </w:p>
    <w:p w:rsidR="00A938C5" w:rsidRPr="0036122E" w:rsidRDefault="00B778DF" w:rsidP="00B778DF">
      <w:pPr>
        <w:pStyle w:val="a6"/>
        <w:numPr>
          <w:ilvl w:val="0"/>
          <w:numId w:val="1"/>
        </w:numPr>
        <w:jc w:val="both"/>
        <w:rPr>
          <w:u w:val="single"/>
        </w:rPr>
      </w:pPr>
      <w:r>
        <w:rPr>
          <w:bCs/>
        </w:rPr>
        <w:t xml:space="preserve">Фото с установленным </w:t>
      </w:r>
      <w:r w:rsidRPr="00B778DF">
        <w:rPr>
          <w:bCs/>
        </w:rPr>
        <w:t>аварийн</w:t>
      </w:r>
      <w:r>
        <w:rPr>
          <w:bCs/>
        </w:rPr>
        <w:t>ым</w:t>
      </w:r>
      <w:r w:rsidRPr="00B778DF">
        <w:rPr>
          <w:bCs/>
        </w:rPr>
        <w:t xml:space="preserve"> освещени</w:t>
      </w:r>
      <w:r>
        <w:rPr>
          <w:bCs/>
        </w:rPr>
        <w:t>ем</w:t>
      </w:r>
      <w:r w:rsidRPr="00B778DF">
        <w:rPr>
          <w:bCs/>
        </w:rPr>
        <w:t xml:space="preserve"> в тамбуре при выходе из здания.</w:t>
      </w:r>
    </w:p>
    <w:p w:rsidR="009056B8" w:rsidRDefault="00B778DF" w:rsidP="006C6455">
      <w:pPr>
        <w:pStyle w:val="a6"/>
        <w:numPr>
          <w:ilvl w:val="0"/>
          <w:numId w:val="1"/>
        </w:numPr>
        <w:jc w:val="both"/>
        <w:rPr>
          <w:bCs/>
        </w:rPr>
      </w:pPr>
      <w:r w:rsidRPr="00B778DF">
        <w:rPr>
          <w:bCs/>
        </w:rPr>
        <w:t xml:space="preserve">Копия счета </w:t>
      </w:r>
      <w:r>
        <w:rPr>
          <w:bCs/>
        </w:rPr>
        <w:t>на приобретение доводчиков.</w:t>
      </w:r>
    </w:p>
    <w:p w:rsidR="009056B8" w:rsidRDefault="009056B8" w:rsidP="006C6455">
      <w:pPr>
        <w:pStyle w:val="a6"/>
        <w:numPr>
          <w:ilvl w:val="0"/>
          <w:numId w:val="1"/>
        </w:numPr>
        <w:jc w:val="both"/>
        <w:rPr>
          <w:bCs/>
        </w:rPr>
      </w:pPr>
      <w:r w:rsidRPr="0036122E">
        <w:rPr>
          <w:bCs/>
        </w:rPr>
        <w:t xml:space="preserve">Копия </w:t>
      </w:r>
      <w:r w:rsidR="00B50452">
        <w:rPr>
          <w:bCs/>
        </w:rPr>
        <w:t>договора № 153-18 от 02.11.2018 г.</w:t>
      </w:r>
    </w:p>
    <w:p w:rsidR="00DA7990" w:rsidRPr="0036122E" w:rsidRDefault="00DA7990" w:rsidP="006C6455">
      <w:pPr>
        <w:pStyle w:val="a6"/>
        <w:numPr>
          <w:ilvl w:val="0"/>
          <w:numId w:val="1"/>
        </w:numPr>
        <w:jc w:val="both"/>
        <w:rPr>
          <w:bCs/>
        </w:rPr>
      </w:pPr>
      <w:r>
        <w:rPr>
          <w:bCs/>
        </w:rPr>
        <w:t>Фото с установленной охранной сигнализацией.</w:t>
      </w:r>
    </w:p>
    <w:p w:rsidR="005F4400" w:rsidRDefault="00EA0F73" w:rsidP="00EE70BD">
      <w:pPr>
        <w:spacing w:before="240"/>
        <w:ind w:firstLine="709"/>
        <w:jc w:val="center"/>
      </w:pPr>
      <w:r w:rsidRPr="00C97508">
        <w:t xml:space="preserve">Директор                                         </w:t>
      </w:r>
      <w:r w:rsidR="00C42031" w:rsidRPr="00C97508">
        <w:t xml:space="preserve">                           А.Ф.</w:t>
      </w:r>
      <w:r w:rsidRPr="00C97508">
        <w:t>Алпарова</w:t>
      </w:r>
    </w:p>
    <w:p w:rsidR="0036122E" w:rsidRDefault="0036122E" w:rsidP="006C6455">
      <w:pPr>
        <w:ind w:firstLine="709"/>
        <w:jc w:val="center"/>
      </w:pPr>
    </w:p>
    <w:p w:rsidR="00DA7990" w:rsidRDefault="00DA7990" w:rsidP="006C6455">
      <w:pPr>
        <w:ind w:firstLine="709"/>
        <w:jc w:val="center"/>
        <w:rPr>
          <w:b/>
          <w:sz w:val="28"/>
        </w:rPr>
      </w:pPr>
    </w:p>
    <w:p w:rsidR="0036122E" w:rsidRPr="00DA7990" w:rsidRDefault="003519D4" w:rsidP="00DA7990">
      <w:pPr>
        <w:jc w:val="center"/>
        <w:rPr>
          <w:b/>
        </w:rPr>
      </w:pPr>
      <w:r w:rsidRPr="00DA7990">
        <w:rPr>
          <w:b/>
          <w:noProof/>
          <w:sz w:val="28"/>
        </w:rPr>
        <w:drawing>
          <wp:anchor distT="0" distB="0" distL="114300" distR="114300" simplePos="0" relativeHeight="251658240" behindDoc="1" locked="0" layoutInCell="1" allowOverlap="1" wp14:anchorId="1079CA58" wp14:editId="2B544BE4">
            <wp:simplePos x="0" y="0"/>
            <wp:positionH relativeFrom="column">
              <wp:posOffset>-96674</wp:posOffset>
            </wp:positionH>
            <wp:positionV relativeFrom="paragraph">
              <wp:posOffset>-177067</wp:posOffset>
            </wp:positionV>
            <wp:extent cx="6151880" cy="8202295"/>
            <wp:effectExtent l="0" t="0" r="1270" b="8255"/>
            <wp:wrapTight wrapText="bothSides">
              <wp:wrapPolygon edited="0">
                <wp:start x="0" y="0"/>
                <wp:lineTo x="0" y="21572"/>
                <wp:lineTo x="21538" y="21572"/>
                <wp:lineTo x="21538" y="0"/>
                <wp:lineTo x="0" y="0"/>
              </wp:wrapPolygon>
            </wp:wrapTight>
            <wp:docPr id="2" name="Рисунок 2" descr="C:\Users\Света\AppData\Local\Microsoft\Windows\Temporary Internet Files\Content.Word\IMG_20181120_163415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AppData\Local\Microsoft\Windows\Temporary Internet Files\Content.Word\IMG_20181120_163415_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820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6D3C">
        <w:rPr>
          <w:b/>
          <w:sz w:val="28"/>
        </w:rPr>
        <w:t>Фото с установленной</w:t>
      </w:r>
      <w:r w:rsidR="00DA7990" w:rsidRPr="00DA7990">
        <w:rPr>
          <w:b/>
          <w:sz w:val="28"/>
        </w:rPr>
        <w:t xml:space="preserve"> о</w:t>
      </w:r>
      <w:r w:rsidR="00E96D3C">
        <w:rPr>
          <w:b/>
          <w:sz w:val="28"/>
        </w:rPr>
        <w:t>хранной сигнализацией</w:t>
      </w:r>
    </w:p>
    <w:p w:rsidR="0036122E" w:rsidRDefault="00962091" w:rsidP="006C6455">
      <w:pPr>
        <w:ind w:firstLine="709"/>
        <w:jc w:val="center"/>
      </w:pPr>
      <w:r w:rsidRPr="00962091">
        <w:rPr>
          <w:rFonts w:ascii="Calibri" w:hAnsi="Calibri"/>
          <w:noProof/>
          <w:sz w:val="22"/>
          <w:szCs w:val="22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-86792</wp:posOffset>
            </wp:positionH>
            <wp:positionV relativeFrom="paragraph">
              <wp:posOffset>224874</wp:posOffset>
            </wp:positionV>
            <wp:extent cx="6151130" cy="7848000"/>
            <wp:effectExtent l="0" t="0" r="2540" b="635"/>
            <wp:wrapTight wrapText="bothSides">
              <wp:wrapPolygon edited="0">
                <wp:start x="0" y="0"/>
                <wp:lineTo x="0" y="21549"/>
                <wp:lineTo x="21542" y="21549"/>
                <wp:lineTo x="21542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181116_120618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5" b="23968"/>
                    <a:stretch/>
                  </pic:blipFill>
                  <pic:spPr bwMode="auto">
                    <a:xfrm>
                      <a:off x="0" y="0"/>
                      <a:ext cx="6151130" cy="784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6122E" w:rsidRDefault="0036122E" w:rsidP="006C6455">
      <w:pPr>
        <w:ind w:firstLine="709"/>
        <w:jc w:val="center"/>
      </w:pPr>
    </w:p>
    <w:p w:rsidR="0036122E" w:rsidRDefault="0036122E" w:rsidP="006C6455">
      <w:pPr>
        <w:ind w:firstLine="709"/>
        <w:jc w:val="center"/>
      </w:pPr>
    </w:p>
    <w:p w:rsidR="00E96D3C" w:rsidRDefault="00E96D3C" w:rsidP="006C6455">
      <w:pPr>
        <w:ind w:firstLine="709"/>
        <w:jc w:val="center"/>
        <w:rPr>
          <w:b/>
          <w:sz w:val="28"/>
        </w:rPr>
      </w:pPr>
    </w:p>
    <w:p w:rsidR="00E96D3C" w:rsidRDefault="00E96D3C" w:rsidP="006C6455">
      <w:pPr>
        <w:ind w:firstLine="709"/>
        <w:jc w:val="center"/>
        <w:rPr>
          <w:b/>
          <w:sz w:val="28"/>
        </w:rPr>
      </w:pPr>
    </w:p>
    <w:p w:rsidR="0036122E" w:rsidRDefault="00E96D3C" w:rsidP="006C6455">
      <w:pPr>
        <w:ind w:firstLine="709"/>
        <w:jc w:val="center"/>
      </w:pPr>
      <w:r w:rsidRPr="00E96D3C">
        <w:rPr>
          <w:b/>
          <w:sz w:val="28"/>
        </w:rPr>
        <w:t>Фото со снятой д</w:t>
      </w:r>
      <w:r>
        <w:rPr>
          <w:b/>
          <w:sz w:val="28"/>
        </w:rPr>
        <w:t>верью из методического кабинета</w:t>
      </w:r>
    </w:p>
    <w:p w:rsidR="0036122E" w:rsidRDefault="0036122E" w:rsidP="006C6455">
      <w:pPr>
        <w:ind w:firstLine="709"/>
        <w:jc w:val="center"/>
      </w:pPr>
    </w:p>
    <w:p w:rsidR="0036122E" w:rsidRDefault="0036122E" w:rsidP="006C6455">
      <w:pPr>
        <w:ind w:firstLine="709"/>
        <w:jc w:val="center"/>
      </w:pPr>
    </w:p>
    <w:p w:rsidR="0036122E" w:rsidRDefault="0036122E" w:rsidP="006C6455">
      <w:pPr>
        <w:ind w:firstLine="709"/>
        <w:jc w:val="center"/>
      </w:pPr>
    </w:p>
    <w:p w:rsidR="0036122E" w:rsidRDefault="0036122E" w:rsidP="006C6455">
      <w:pPr>
        <w:ind w:firstLine="709"/>
        <w:jc w:val="center"/>
      </w:pPr>
    </w:p>
    <w:p w:rsidR="00B778DF" w:rsidRDefault="00B778DF" w:rsidP="006C6455">
      <w:pPr>
        <w:ind w:firstLine="709"/>
        <w:jc w:val="center"/>
      </w:pPr>
    </w:p>
    <w:p w:rsidR="00B778DF" w:rsidRDefault="00B778DF" w:rsidP="006C6455">
      <w:pPr>
        <w:ind w:firstLine="709"/>
        <w:jc w:val="center"/>
      </w:pPr>
    </w:p>
    <w:p w:rsidR="00B778DF" w:rsidRDefault="00962091" w:rsidP="006C6455">
      <w:pPr>
        <w:ind w:firstLine="709"/>
        <w:jc w:val="center"/>
      </w:pPr>
      <w:r>
        <w:rPr>
          <w:noProof/>
        </w:rPr>
        <w:lastRenderedPageBreak/>
        <w:drawing>
          <wp:anchor distT="0" distB="0" distL="114300" distR="114300" simplePos="0" relativeHeight="251655168" behindDoc="1" locked="0" layoutInCell="1" allowOverlap="1" wp14:anchorId="43A97725" wp14:editId="574CAAB2">
            <wp:simplePos x="0" y="0"/>
            <wp:positionH relativeFrom="column">
              <wp:posOffset>-125989</wp:posOffset>
            </wp:positionH>
            <wp:positionV relativeFrom="paragraph">
              <wp:posOffset>320633</wp:posOffset>
            </wp:positionV>
            <wp:extent cx="6151880" cy="8202295"/>
            <wp:effectExtent l="0" t="0" r="1270" b="8255"/>
            <wp:wrapTight wrapText="bothSides">
              <wp:wrapPolygon edited="0">
                <wp:start x="0" y="0"/>
                <wp:lineTo x="0" y="21572"/>
                <wp:lineTo x="21538" y="21572"/>
                <wp:lineTo x="21538" y="0"/>
                <wp:lineTo x="0" y="0"/>
              </wp:wrapPolygon>
            </wp:wrapTight>
            <wp:docPr id="1" name="Рисунок 1" descr="C:\Users\Света\AppData\Local\Microsoft\Windows\Temporary Internet Files\Content.Word\IMG_20181116_165358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AppData\Local\Microsoft\Windows\Temporary Internet Files\Content.Word\IMG_20181116_165358_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820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78DF" w:rsidRDefault="00B778DF" w:rsidP="006C6455">
      <w:pPr>
        <w:ind w:firstLine="709"/>
        <w:jc w:val="center"/>
      </w:pPr>
    </w:p>
    <w:p w:rsidR="00B778DF" w:rsidRDefault="00E96D3C" w:rsidP="006C6455">
      <w:pPr>
        <w:ind w:firstLine="709"/>
        <w:jc w:val="center"/>
      </w:pPr>
      <w:r w:rsidRPr="00E96D3C">
        <w:rPr>
          <w:b/>
          <w:sz w:val="28"/>
        </w:rPr>
        <w:t>Фото с установленным аварийным освещением в тамбуре при выходе из здания.</w:t>
      </w:r>
    </w:p>
    <w:p w:rsidR="00B778DF" w:rsidRDefault="00B778DF" w:rsidP="006C6455">
      <w:pPr>
        <w:ind w:firstLine="709"/>
        <w:jc w:val="center"/>
      </w:pPr>
    </w:p>
    <w:p w:rsidR="00B778DF" w:rsidRDefault="00B778DF" w:rsidP="006C6455">
      <w:pPr>
        <w:ind w:firstLine="709"/>
        <w:jc w:val="center"/>
      </w:pPr>
    </w:p>
    <w:p w:rsidR="005D06C2" w:rsidRPr="00DA7990" w:rsidRDefault="0078013F" w:rsidP="005D06C2">
      <w:pPr>
        <w:ind w:firstLine="709"/>
        <w:jc w:val="center"/>
        <w:rPr>
          <w:b/>
          <w:sz w:val="28"/>
        </w:rPr>
      </w:pPr>
      <w:r w:rsidRPr="00DA7990">
        <w:rPr>
          <w:b/>
          <w:noProof/>
          <w:sz w:val="28"/>
        </w:rPr>
        <w:lastRenderedPageBreak/>
        <w:drawing>
          <wp:anchor distT="0" distB="0" distL="114300" distR="114300" simplePos="0" relativeHeight="251656192" behindDoc="1" locked="0" layoutInCell="1" allowOverlap="1" wp14:anchorId="71144D6E" wp14:editId="32EB6188">
            <wp:simplePos x="0" y="0"/>
            <wp:positionH relativeFrom="column">
              <wp:posOffset>-358140</wp:posOffset>
            </wp:positionH>
            <wp:positionV relativeFrom="paragraph">
              <wp:posOffset>-6350</wp:posOffset>
            </wp:positionV>
            <wp:extent cx="6748780" cy="5807710"/>
            <wp:effectExtent l="0" t="0" r="0" b="2540"/>
            <wp:wrapTight wrapText="bothSides">
              <wp:wrapPolygon edited="0">
                <wp:start x="0" y="0"/>
                <wp:lineTo x="0" y="21539"/>
                <wp:lineTo x="21523" y="21539"/>
                <wp:lineTo x="21523" y="0"/>
                <wp:lineTo x="0" y="0"/>
              </wp:wrapPolygon>
            </wp:wrapTight>
            <wp:docPr id="4" name="Рисунок 4" descr="D:\Мои документы\Документы по проверкам ВО\счет на доводч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Документы по проверкам ВО\счет на доводчики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464"/>
                    <a:stretch/>
                  </pic:blipFill>
                  <pic:spPr bwMode="auto">
                    <a:xfrm>
                      <a:off x="0" y="0"/>
                      <a:ext cx="6748780" cy="580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6D3C" w:rsidRPr="00E96D3C">
        <w:t xml:space="preserve"> </w:t>
      </w:r>
      <w:r w:rsidR="00E96D3C" w:rsidRPr="00E96D3C">
        <w:rPr>
          <w:b/>
          <w:noProof/>
          <w:sz w:val="28"/>
        </w:rPr>
        <w:t>Копия с</w:t>
      </w:r>
      <w:r w:rsidR="00E96D3C">
        <w:rPr>
          <w:b/>
          <w:noProof/>
          <w:sz w:val="28"/>
        </w:rPr>
        <w:t>чета на приобретение доводчиков</w:t>
      </w:r>
    </w:p>
    <w:p w:rsidR="005D06C2" w:rsidRPr="00E96D3C" w:rsidRDefault="005D06C2" w:rsidP="00E96D3C">
      <w:pPr>
        <w:ind w:firstLine="709"/>
        <w:jc w:val="center"/>
        <w:rPr>
          <w:b/>
        </w:rPr>
      </w:pPr>
      <w:bookmarkStart w:id="0" w:name="_GoBack"/>
      <w:r w:rsidRPr="00E96D3C">
        <w:rPr>
          <w:b/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4B26A6AF" wp14:editId="24D56144">
            <wp:simplePos x="0" y="0"/>
            <wp:positionH relativeFrom="column">
              <wp:posOffset>-605790</wp:posOffset>
            </wp:positionH>
            <wp:positionV relativeFrom="paragraph">
              <wp:posOffset>-31750</wp:posOffset>
            </wp:positionV>
            <wp:extent cx="7059295" cy="9983470"/>
            <wp:effectExtent l="0" t="0" r="8255" b="0"/>
            <wp:wrapTight wrapText="bothSides">
              <wp:wrapPolygon edited="0">
                <wp:start x="0" y="0"/>
                <wp:lineTo x="0" y="21556"/>
                <wp:lineTo x="21567" y="21556"/>
                <wp:lineTo x="21567" y="0"/>
                <wp:lineTo x="0" y="0"/>
              </wp:wrapPolygon>
            </wp:wrapTight>
            <wp:docPr id="7" name="Рисунок 7" descr="C:\Users\32E7~1\AppData\Local\Temp\Rar$DIa0.630\cd3359f4e16840a8a17081cd0d16412b-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2E7~1\AppData\Local\Temp\Rar$DIa0.630\cd3359f4e16840a8a17081cd0d16412b-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9295" cy="998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5D06C2" w:rsidRDefault="005D06C2" w:rsidP="003519D4">
      <w:r w:rsidRPr="005D06C2"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 wp14:anchorId="6A79D3BB" wp14:editId="5EBC9E39">
            <wp:simplePos x="0" y="0"/>
            <wp:positionH relativeFrom="column">
              <wp:posOffset>-678187</wp:posOffset>
            </wp:positionH>
            <wp:positionV relativeFrom="paragraph">
              <wp:posOffset>-110490</wp:posOffset>
            </wp:positionV>
            <wp:extent cx="7167600" cy="10135721"/>
            <wp:effectExtent l="0" t="0" r="0" b="0"/>
            <wp:wrapTight wrapText="bothSides">
              <wp:wrapPolygon edited="0">
                <wp:start x="0" y="0"/>
                <wp:lineTo x="0" y="21558"/>
                <wp:lineTo x="21529" y="21558"/>
                <wp:lineTo x="21529" y="0"/>
                <wp:lineTo x="0" y="0"/>
              </wp:wrapPolygon>
            </wp:wrapTight>
            <wp:docPr id="8" name="Рисунок 8" descr="C:\Users\32E7~1\AppData\Local\Temp\Rar$DIa0.541\cd3359f4e16840a8a17081cd0d16412b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2E7~1\AppData\Local\Temp\Rar$DIa0.541\cd3359f4e16840a8a17081cd0d16412b-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600" cy="10135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06C2" w:rsidSect="00EE70BD">
      <w:pgSz w:w="11906" w:h="16838"/>
      <w:pgMar w:top="284" w:right="56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05C1" w:rsidRDefault="004C05C1" w:rsidP="005C6BBB">
      <w:r>
        <w:separator/>
      </w:r>
    </w:p>
  </w:endnote>
  <w:endnote w:type="continuationSeparator" w:id="0">
    <w:p w:rsidR="004C05C1" w:rsidRDefault="004C05C1" w:rsidP="005C6B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05C1" w:rsidRDefault="004C05C1" w:rsidP="005C6BBB">
      <w:r>
        <w:separator/>
      </w:r>
    </w:p>
  </w:footnote>
  <w:footnote w:type="continuationSeparator" w:id="0">
    <w:p w:rsidR="004C05C1" w:rsidRDefault="004C05C1" w:rsidP="005C6BB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450CD"/>
    <w:multiLevelType w:val="hybridMultilevel"/>
    <w:tmpl w:val="405EE3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EA3E48"/>
    <w:multiLevelType w:val="hybridMultilevel"/>
    <w:tmpl w:val="41BAE744"/>
    <w:lvl w:ilvl="0" w:tplc="E8FEE9D4">
      <w:start w:val="1"/>
      <w:numFmt w:val="bullet"/>
      <w:lvlText w:val=""/>
      <w:lvlJc w:val="righ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6DF0C23"/>
    <w:multiLevelType w:val="hybridMultilevel"/>
    <w:tmpl w:val="7526D378"/>
    <w:lvl w:ilvl="0" w:tplc="E8FEE9D4">
      <w:start w:val="1"/>
      <w:numFmt w:val="bullet"/>
      <w:lvlText w:val=""/>
      <w:lvlJc w:val="righ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D276A16"/>
    <w:multiLevelType w:val="hybridMultilevel"/>
    <w:tmpl w:val="4E7C6D02"/>
    <w:lvl w:ilvl="0" w:tplc="2F2CFFF0">
      <w:start w:val="1"/>
      <w:numFmt w:val="decimal"/>
      <w:suff w:val="space"/>
      <w:lvlText w:val="%1."/>
      <w:lvlJc w:val="left"/>
      <w:pPr>
        <w:ind w:left="973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36922E96"/>
    <w:multiLevelType w:val="hybridMultilevel"/>
    <w:tmpl w:val="B1848A58"/>
    <w:lvl w:ilvl="0" w:tplc="76121C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E9942D8"/>
    <w:multiLevelType w:val="hybridMultilevel"/>
    <w:tmpl w:val="EB2A65A6"/>
    <w:lvl w:ilvl="0" w:tplc="2D4E5138">
      <w:start w:val="1"/>
      <w:numFmt w:val="decimal"/>
      <w:suff w:val="space"/>
      <w:lvlText w:val="%1."/>
      <w:lvlJc w:val="left"/>
      <w:pPr>
        <w:ind w:left="1409" w:hanging="84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4524461F"/>
    <w:multiLevelType w:val="hybridMultilevel"/>
    <w:tmpl w:val="98FEB06A"/>
    <w:lvl w:ilvl="0" w:tplc="E8FEE9D4">
      <w:start w:val="1"/>
      <w:numFmt w:val="bullet"/>
      <w:lvlText w:val="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6532AFC"/>
    <w:multiLevelType w:val="hybridMultilevel"/>
    <w:tmpl w:val="6DC24D0E"/>
    <w:lvl w:ilvl="0" w:tplc="2F2CFFF0">
      <w:start w:val="1"/>
      <w:numFmt w:val="decimal"/>
      <w:suff w:val="space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5A4772"/>
    <w:multiLevelType w:val="hybridMultilevel"/>
    <w:tmpl w:val="3F4212D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5AB63E78"/>
    <w:multiLevelType w:val="hybridMultilevel"/>
    <w:tmpl w:val="8AD8E624"/>
    <w:lvl w:ilvl="0" w:tplc="E8FEE9D4">
      <w:start w:val="1"/>
      <w:numFmt w:val="bullet"/>
      <w:lvlText w:val="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2580F22"/>
    <w:multiLevelType w:val="hybridMultilevel"/>
    <w:tmpl w:val="95E05C96"/>
    <w:lvl w:ilvl="0" w:tplc="479A53A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62EB1115"/>
    <w:multiLevelType w:val="hybridMultilevel"/>
    <w:tmpl w:val="18DAC0B0"/>
    <w:lvl w:ilvl="0" w:tplc="E8FEE9D4">
      <w:start w:val="1"/>
      <w:numFmt w:val="bullet"/>
      <w:lvlText w:val=""/>
      <w:lvlJc w:val="righ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4"/>
  </w:num>
  <w:num w:numId="3">
    <w:abstractNumId w:val="11"/>
  </w:num>
  <w:num w:numId="4">
    <w:abstractNumId w:val="6"/>
  </w:num>
  <w:num w:numId="5">
    <w:abstractNumId w:val="0"/>
  </w:num>
  <w:num w:numId="6">
    <w:abstractNumId w:val="3"/>
  </w:num>
  <w:num w:numId="7">
    <w:abstractNumId w:val="2"/>
  </w:num>
  <w:num w:numId="8">
    <w:abstractNumId w:val="7"/>
  </w:num>
  <w:num w:numId="9">
    <w:abstractNumId w:val="1"/>
  </w:num>
  <w:num w:numId="10">
    <w:abstractNumId w:val="9"/>
  </w:num>
  <w:num w:numId="11">
    <w:abstractNumId w:val="8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462"/>
    <w:rsid w:val="00020C5B"/>
    <w:rsid w:val="00025800"/>
    <w:rsid w:val="00066C4F"/>
    <w:rsid w:val="000C1967"/>
    <w:rsid w:val="000D7825"/>
    <w:rsid w:val="000E2295"/>
    <w:rsid w:val="00100EE1"/>
    <w:rsid w:val="001126FF"/>
    <w:rsid w:val="001127EF"/>
    <w:rsid w:val="0012401A"/>
    <w:rsid w:val="001412E6"/>
    <w:rsid w:val="00154462"/>
    <w:rsid w:val="00215463"/>
    <w:rsid w:val="002205E0"/>
    <w:rsid w:val="002333B2"/>
    <w:rsid w:val="0024320C"/>
    <w:rsid w:val="002514DD"/>
    <w:rsid w:val="002913BE"/>
    <w:rsid w:val="00296B0E"/>
    <w:rsid w:val="002C12E8"/>
    <w:rsid w:val="002D0100"/>
    <w:rsid w:val="0033577E"/>
    <w:rsid w:val="003519D4"/>
    <w:rsid w:val="0036122E"/>
    <w:rsid w:val="003A4621"/>
    <w:rsid w:val="003A48F4"/>
    <w:rsid w:val="003E7BC8"/>
    <w:rsid w:val="00443093"/>
    <w:rsid w:val="00465C7F"/>
    <w:rsid w:val="0048660B"/>
    <w:rsid w:val="004A730F"/>
    <w:rsid w:val="004C05C1"/>
    <w:rsid w:val="004C5B7A"/>
    <w:rsid w:val="004D3148"/>
    <w:rsid w:val="004E278C"/>
    <w:rsid w:val="004E6B7C"/>
    <w:rsid w:val="004E6EA5"/>
    <w:rsid w:val="004F102D"/>
    <w:rsid w:val="005052CB"/>
    <w:rsid w:val="00507437"/>
    <w:rsid w:val="0055241A"/>
    <w:rsid w:val="00586F27"/>
    <w:rsid w:val="005B1681"/>
    <w:rsid w:val="005C6BBB"/>
    <w:rsid w:val="005D06C2"/>
    <w:rsid w:val="005F4400"/>
    <w:rsid w:val="00602857"/>
    <w:rsid w:val="00673EF8"/>
    <w:rsid w:val="006766CA"/>
    <w:rsid w:val="006C6455"/>
    <w:rsid w:val="006D3C7F"/>
    <w:rsid w:val="006E2E09"/>
    <w:rsid w:val="006F4155"/>
    <w:rsid w:val="0070721A"/>
    <w:rsid w:val="00766BB4"/>
    <w:rsid w:val="00767566"/>
    <w:rsid w:val="0078013F"/>
    <w:rsid w:val="007878DA"/>
    <w:rsid w:val="007A4A76"/>
    <w:rsid w:val="007B529A"/>
    <w:rsid w:val="007D2363"/>
    <w:rsid w:val="00815539"/>
    <w:rsid w:val="008532D3"/>
    <w:rsid w:val="008B5161"/>
    <w:rsid w:val="008C731C"/>
    <w:rsid w:val="008F4926"/>
    <w:rsid w:val="009056B8"/>
    <w:rsid w:val="009418CC"/>
    <w:rsid w:val="0094515C"/>
    <w:rsid w:val="00962091"/>
    <w:rsid w:val="009B136D"/>
    <w:rsid w:val="00A01AA3"/>
    <w:rsid w:val="00A03DA3"/>
    <w:rsid w:val="00A934DA"/>
    <w:rsid w:val="00A938C5"/>
    <w:rsid w:val="00AD1E60"/>
    <w:rsid w:val="00AD42F6"/>
    <w:rsid w:val="00B16300"/>
    <w:rsid w:val="00B50452"/>
    <w:rsid w:val="00B50F3B"/>
    <w:rsid w:val="00B77631"/>
    <w:rsid w:val="00B778DF"/>
    <w:rsid w:val="00B806E6"/>
    <w:rsid w:val="00BC4C61"/>
    <w:rsid w:val="00BD2E0F"/>
    <w:rsid w:val="00BD4314"/>
    <w:rsid w:val="00BF2BEB"/>
    <w:rsid w:val="00C35D84"/>
    <w:rsid w:val="00C42031"/>
    <w:rsid w:val="00C50DFF"/>
    <w:rsid w:val="00C55DB1"/>
    <w:rsid w:val="00C93709"/>
    <w:rsid w:val="00C97508"/>
    <w:rsid w:val="00CB31CA"/>
    <w:rsid w:val="00CE0F75"/>
    <w:rsid w:val="00CE12AB"/>
    <w:rsid w:val="00CF035D"/>
    <w:rsid w:val="00CF7077"/>
    <w:rsid w:val="00D60847"/>
    <w:rsid w:val="00D63DB6"/>
    <w:rsid w:val="00D760D8"/>
    <w:rsid w:val="00D91ED7"/>
    <w:rsid w:val="00DA7990"/>
    <w:rsid w:val="00DB60C0"/>
    <w:rsid w:val="00DC2AF2"/>
    <w:rsid w:val="00E00232"/>
    <w:rsid w:val="00E16D88"/>
    <w:rsid w:val="00E40D6B"/>
    <w:rsid w:val="00E421B2"/>
    <w:rsid w:val="00E96D3C"/>
    <w:rsid w:val="00E97F4E"/>
    <w:rsid w:val="00EA0C10"/>
    <w:rsid w:val="00EA0F73"/>
    <w:rsid w:val="00EE049C"/>
    <w:rsid w:val="00EE5E67"/>
    <w:rsid w:val="00EE672A"/>
    <w:rsid w:val="00EE70BD"/>
    <w:rsid w:val="00EF1584"/>
    <w:rsid w:val="00EF6F9B"/>
    <w:rsid w:val="00F06814"/>
    <w:rsid w:val="00F27C04"/>
    <w:rsid w:val="00F30666"/>
    <w:rsid w:val="00F75487"/>
    <w:rsid w:val="00FD6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7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1127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">
    <w:name w:val="Оглавление 11"/>
    <w:basedOn w:val="1"/>
    <w:next w:val="1"/>
    <w:autoRedefine/>
    <w:rsid w:val="001127EF"/>
    <w:pPr>
      <w:spacing w:line="360" w:lineRule="auto"/>
    </w:pPr>
  </w:style>
  <w:style w:type="paragraph" w:styleId="a3">
    <w:name w:val="Balloon Text"/>
    <w:basedOn w:val="a"/>
    <w:link w:val="a4"/>
    <w:uiPriority w:val="99"/>
    <w:semiHidden/>
    <w:unhideWhenUsed/>
    <w:rsid w:val="001127E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27EF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33577E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EE049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5C6BB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C6BB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5C6BB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C6BBB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27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1127E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">
    <w:name w:val="Оглавление 11"/>
    <w:basedOn w:val="1"/>
    <w:next w:val="1"/>
    <w:autoRedefine/>
    <w:rsid w:val="001127EF"/>
    <w:pPr>
      <w:spacing w:line="360" w:lineRule="auto"/>
    </w:pPr>
  </w:style>
  <w:style w:type="paragraph" w:styleId="a3">
    <w:name w:val="Balloon Text"/>
    <w:basedOn w:val="a"/>
    <w:link w:val="a4"/>
    <w:uiPriority w:val="99"/>
    <w:semiHidden/>
    <w:unhideWhenUsed/>
    <w:rsid w:val="001127E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27EF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unhideWhenUsed/>
    <w:rsid w:val="0033577E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EE049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5C6BB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C6BB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5C6BB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C6BBB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hyperlink" Target="mailto:sdutie85@mail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sdutie85@mail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FC76E8-761F-4D31-B48F-E55690A2F5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1544</TotalTime>
  <Pages>1</Pages>
  <Words>561</Words>
  <Characters>3201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Турист</dc:creator>
  <cp:keywords/>
  <dc:description/>
  <cp:lastModifiedBy>Турист</cp:lastModifiedBy>
  <cp:revision>32</cp:revision>
  <cp:lastPrinted>2018-11-22T06:33:00Z</cp:lastPrinted>
  <dcterms:created xsi:type="dcterms:W3CDTF">2016-10-31T08:59:00Z</dcterms:created>
  <dcterms:modified xsi:type="dcterms:W3CDTF">2018-11-22T07:08:00Z</dcterms:modified>
</cp:coreProperties>
</file>